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A0" w:rsidRPr="00B65A04" w:rsidRDefault="00C55BA0" w:rsidP="00C55B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5A0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55BA0" w:rsidRDefault="00C55BA0" w:rsidP="00C55BA0">
      <w:pPr>
        <w:spacing w:after="0"/>
        <w:jc w:val="both"/>
        <w:rPr>
          <w:rFonts w:ascii="Times New Roman" w:eastAsia="Calibri" w:hAnsi="Times New Roman" w:cs="Times New Roman"/>
          <w:b/>
          <w:spacing w:val="100"/>
          <w:sz w:val="28"/>
        </w:rPr>
      </w:pPr>
    </w:p>
    <w:p w:rsidR="00C55BA0" w:rsidRPr="002D1485" w:rsidRDefault="00C55BA0" w:rsidP="00C55BA0">
      <w:pPr>
        <w:spacing w:after="0"/>
        <w:jc w:val="center"/>
        <w:rPr>
          <w:rFonts w:ascii="Times New Roman" w:eastAsia="Calibri" w:hAnsi="Times New Roman" w:cs="Times New Roman"/>
          <w:b/>
          <w:spacing w:val="100"/>
          <w:sz w:val="28"/>
        </w:rPr>
      </w:pPr>
      <w:r w:rsidRPr="002D1485">
        <w:rPr>
          <w:rFonts w:ascii="Times New Roman" w:eastAsia="Calibri" w:hAnsi="Times New Roman" w:cs="Times New Roman"/>
          <w:b/>
          <w:spacing w:val="100"/>
          <w:sz w:val="28"/>
        </w:rPr>
        <w:t>СПИСОК</w:t>
      </w:r>
    </w:p>
    <w:p w:rsidR="00C55BA0" w:rsidRPr="002D1485" w:rsidRDefault="00C55BA0" w:rsidP="00C55BA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2D1485">
        <w:rPr>
          <w:rFonts w:ascii="Times New Roman" w:eastAsia="Calibri" w:hAnsi="Times New Roman" w:cs="Times New Roman"/>
          <w:b/>
          <w:sz w:val="28"/>
        </w:rPr>
        <w:t>документов для разработки бальнеологического заключения</w:t>
      </w:r>
    </w:p>
    <w:p w:rsidR="00C55BA0" w:rsidRPr="002D1485" w:rsidRDefault="00C55BA0" w:rsidP="00C55BA0">
      <w:pPr>
        <w:spacing w:after="0"/>
        <w:jc w:val="both"/>
        <w:rPr>
          <w:rFonts w:ascii="Times New Roman" w:eastAsia="Calibri" w:hAnsi="Times New Roman" w:cs="Times New Roman"/>
        </w:rPr>
      </w:pPr>
    </w:p>
    <w:p w:rsidR="00C55BA0" w:rsidRPr="002D1485" w:rsidRDefault="00C55BA0" w:rsidP="00C55BA0">
      <w:pPr>
        <w:pStyle w:val="a3"/>
        <w:numPr>
          <w:ilvl w:val="1"/>
          <w:numId w:val="1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85">
        <w:rPr>
          <w:rFonts w:ascii="Times New Roman" w:hAnsi="Times New Roman" w:cs="Times New Roman"/>
          <w:sz w:val="28"/>
          <w:szCs w:val="28"/>
        </w:rPr>
        <w:t>Копия лицензии на право пользования недрами со всеми приложениями (при наличии).</w:t>
      </w:r>
    </w:p>
    <w:p w:rsidR="00C55BA0" w:rsidRPr="002D1485" w:rsidRDefault="00C55BA0" w:rsidP="00C55BA0">
      <w:pPr>
        <w:pStyle w:val="a3"/>
        <w:numPr>
          <w:ilvl w:val="1"/>
          <w:numId w:val="1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85">
        <w:rPr>
          <w:rFonts w:ascii="Times New Roman" w:hAnsi="Times New Roman" w:cs="Times New Roman"/>
          <w:sz w:val="28"/>
          <w:szCs w:val="28"/>
        </w:rPr>
        <w:t xml:space="preserve">Копия паспорта скважины (только основные данные: геологический разрез с абсолютной отметкой, результаты гидрогеологического опробования, результаты химического и радиологического анализов, отобранных в процессе откачки) или географо-гидрогеологическое описание водозабора. </w:t>
      </w:r>
    </w:p>
    <w:p w:rsidR="00C55BA0" w:rsidRPr="002D1485" w:rsidRDefault="00C55BA0" w:rsidP="00C55BA0">
      <w:pPr>
        <w:pStyle w:val="a3"/>
        <w:numPr>
          <w:ilvl w:val="1"/>
          <w:numId w:val="1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85">
        <w:rPr>
          <w:rFonts w:ascii="Times New Roman" w:hAnsi="Times New Roman" w:cs="Times New Roman"/>
          <w:sz w:val="28"/>
          <w:szCs w:val="28"/>
        </w:rPr>
        <w:t>Справочно-информационные материалы, характеризующие минеральную воду.</w:t>
      </w:r>
    </w:p>
    <w:p w:rsidR="00C55BA0" w:rsidRPr="002D1485" w:rsidRDefault="00C55BA0" w:rsidP="00C55BA0">
      <w:pPr>
        <w:pStyle w:val="a3"/>
        <w:numPr>
          <w:ilvl w:val="1"/>
          <w:numId w:val="1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85">
        <w:rPr>
          <w:rFonts w:ascii="Times New Roman" w:hAnsi="Times New Roman" w:cs="Times New Roman"/>
          <w:sz w:val="28"/>
          <w:szCs w:val="28"/>
        </w:rPr>
        <w:t>Проект этикетки упакованной питьевой воды.</w:t>
      </w:r>
    </w:p>
    <w:p w:rsidR="00C55BA0" w:rsidRPr="002D1485" w:rsidRDefault="00C55BA0" w:rsidP="00C55BA0">
      <w:pPr>
        <w:pStyle w:val="a3"/>
        <w:numPr>
          <w:ilvl w:val="1"/>
          <w:numId w:val="1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85">
        <w:rPr>
          <w:rFonts w:ascii="Times New Roman" w:hAnsi="Times New Roman" w:cs="Times New Roman"/>
          <w:sz w:val="28"/>
          <w:szCs w:val="28"/>
        </w:rPr>
        <w:t>Результаты полного химического, санитарно-микробиологического и радиологического исследований проб упакованной питьевой воды давностью не более 180 дней, выполненных в аккредитованных испытательных лабораториях (центрах) на соответствие ТР ЕАЭС 044/2017.</w:t>
      </w:r>
    </w:p>
    <w:p w:rsidR="00C55BA0" w:rsidRPr="002D1485" w:rsidRDefault="00C55BA0" w:rsidP="00C55BA0">
      <w:pPr>
        <w:pStyle w:val="a3"/>
        <w:numPr>
          <w:ilvl w:val="1"/>
          <w:numId w:val="1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85">
        <w:rPr>
          <w:rFonts w:ascii="Times New Roman" w:hAnsi="Times New Roman" w:cs="Times New Roman"/>
          <w:sz w:val="28"/>
          <w:szCs w:val="28"/>
        </w:rPr>
        <w:t>Результаты полного (сокращенного) химического анализа природной воды из источника (скважины), выполненного в аккредитованной испытательной лаборатории (центре) на соответствие ГОСТ Р 54316-2020.</w:t>
      </w:r>
    </w:p>
    <w:p w:rsidR="00C55BA0" w:rsidRPr="002D1485" w:rsidRDefault="00C55BA0" w:rsidP="00C55BA0">
      <w:pPr>
        <w:pStyle w:val="a3"/>
        <w:numPr>
          <w:ilvl w:val="1"/>
          <w:numId w:val="1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85">
        <w:rPr>
          <w:rFonts w:ascii="Times New Roman" w:hAnsi="Times New Roman" w:cs="Times New Roman"/>
          <w:sz w:val="28"/>
          <w:szCs w:val="28"/>
        </w:rPr>
        <w:t xml:space="preserve">Технические условия производства бутилированной воды с описанием стадий технологического процесса. </w:t>
      </w:r>
    </w:p>
    <w:p w:rsidR="00FC5B98" w:rsidRDefault="00C55BA0">
      <w:bookmarkStart w:id="0" w:name="_GoBack"/>
      <w:bookmarkEnd w:id="0"/>
    </w:p>
    <w:sectPr w:rsidR="00FC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02AC"/>
    <w:multiLevelType w:val="hybridMultilevel"/>
    <w:tmpl w:val="8C147EFC"/>
    <w:lvl w:ilvl="0" w:tplc="8FC64A14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1" w:tplc="1B3AEEBE">
      <w:start w:val="1"/>
      <w:numFmt w:val="decimal"/>
      <w:lvlText w:val="%2."/>
      <w:lvlJc w:val="left"/>
      <w:pPr>
        <w:ind w:left="1440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A0"/>
    <w:rsid w:val="00376758"/>
    <w:rsid w:val="00683638"/>
    <w:rsid w:val="00C5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A0F9B-1E3F-4AE6-8114-0987D17C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Хлюпин Сергей Александрович</dc:creator>
  <cp:keywords/>
  <dc:description/>
  <cp:lastModifiedBy>Хлюпин Сергей Александрович</cp:lastModifiedBy>
  <cp:revision>1</cp:revision>
  <dcterms:created xsi:type="dcterms:W3CDTF">2023-09-26T09:09:00Z</dcterms:created>
  <dcterms:modified xsi:type="dcterms:W3CDTF">2023-09-26T09:09:00Z</dcterms:modified>
</cp:coreProperties>
</file>